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 этаж. дом 186.6 м²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Зеленодольский район, Айшинское с/пос, с. Айша, ул. Пионерская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10 500 000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личное подсобное хозяйство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21 октября, 13:04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Полезные люди Зеленодольск</w:t>
      </w:r>
    </w:p>
    <!-- offer description -->
    <w:p>
      <w:pPr>
        <w:pStyle w:val="Normal"/>
        <w:spacing w:before="0" w:after="0" w:beforeLines="0" w:afterLines="0"/>
      </w:pPr>
      <w:r>
        <w:t>Федеральное агентство недвижимости "Полезные люди" предлагает Вам приобрести отличный жилой дом 2023 года постройки, на участке площадью 12.7 соток в с. Айша  Зеленодольского района по ул. Кооперативная. Участок огорожен забором, на территорию участка имеются въездные ворота. Дом 3 этажный, имеется цокольный этаж с баней, и большой комнатой отдыха, на окнах установлены пластиковые стеклопакеты. В доме имеются коммуникации: две выгребные переливные ямы (три кольца), свет, вода (скважина), электричество.
На первом этаже: гардеробная, большая кухня-гостиная санузел, комната.
На втором этаже: 3 -отдельные спальные комнаты, санузел. 
Подъездные пути хорошие, соседи живут круглый год, чистятся круглогодично.
Документы готовы к продаже.
Один взрослый собственник.
ТОРГ РЕАЛЬНОМУ ПОКУПАТЕЛЮ.
Гарантия юридической чистоты сделки от компании.
Звоните записывайтесь на показ объекта прямо сейчас.
Рады будем ответить на все ваши вопросы с 08:00 до 20:00.
Арт. 96375013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+7 936 706-93-67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72819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72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81359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9.jpeg"/>
    <Relationship Id="rId23" Type="http://schemas.openxmlformats.org/officeDocument/2006/relationships/image" Target="media/image20.jpeg"/>
    <Relationship Id="rId24" Type="http://schemas.openxmlformats.org/officeDocument/2006/relationships/image" Target="media/image21.jpeg"/>
    <Relationship Id="rId25" Type="http://schemas.openxmlformats.org/officeDocument/2006/relationships/image" Target="media/image22.jpeg"/>
    <Relationship Id="rId26" Type="http://schemas.openxmlformats.org/officeDocument/2006/relationships/image" Target="media/image23.jpeg"/>
    <Relationship Id="rId27" Type="http://schemas.openxmlformats.org/officeDocument/2006/relationships/image" Target="media/image24.jpeg"/>
    <Relationship Id="rId28" Type="http://schemas.openxmlformats.org/officeDocument/2006/relationships/image" Target="media/image25.jpeg"/>
    <Relationship Id="rId29" Type="http://schemas.openxmlformats.org/officeDocument/2006/relationships/image" Target="media/image2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